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24/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447-59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22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4 Сургутского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Перепечина Артема Александровича, </w:t>
      </w:r>
      <w:r>
        <w:rPr>
          <w:rStyle w:val="cat-UserDefinedgrp-3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вшегося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 А.А. 31.05.2026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г.п. 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>18810586260</w:t>
      </w:r>
      <w:r>
        <w:rPr>
          <w:rFonts w:ascii="Times New Roman" w:eastAsia="Times New Roman" w:hAnsi="Times New Roman" w:cs="Times New Roman"/>
          <w:sz w:val="28"/>
          <w:szCs w:val="28"/>
        </w:rPr>
        <w:t>318135532 от 12.03.2026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Перепечин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повестка), в судебное заседание не явился, заявлений о рассмотрении дела в отсутствие не предоставил, в деле имеется конверт с отметкой «Истёк срок хранения».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Перепечин А.А.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овность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судебного участка № 4 Сургутского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18810586260318135532 от 12.03.2026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назначенным мировым судьей </w:t>
      </w:r>
      <w:r>
        <w:rPr>
          <w:rFonts w:ascii="Times New Roman" w:eastAsia="Times New Roman" w:hAnsi="Times New Roman" w:cs="Times New Roman"/>
          <w:sz w:val="28"/>
          <w:szCs w:val="28"/>
        </w:rPr>
        <w:t>уполномоченны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рассматривать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дела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назначено наказание в виде штрафа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ч.2 ст.12.9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75 </w:t>
      </w:r>
      <w:r>
        <w:rPr>
          <w:rFonts w:ascii="Times New Roman" w:eastAsia="Times New Roman" w:hAnsi="Times New Roman" w:cs="Times New Roman"/>
          <w:sz w:val="28"/>
          <w:szCs w:val="28"/>
        </w:rPr>
        <w:t>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Перепечина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Перепечина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ст.4.2 и ст. ст.4.3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Перепечина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приходит к выводу о необходимости назначения наказания в виде административного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одекса Российской Федерации об административных правонарушениях, 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Перепечина Артема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/ </w:t>
      </w:r>
      <w:r>
        <w:rPr>
          <w:rFonts w:ascii="Times New Roman" w:eastAsia="Times New Roman" w:hAnsi="Times New Roman" w:cs="Times New Roman"/>
          <w:sz w:val="28"/>
          <w:szCs w:val="28"/>
        </w:rPr>
        <w:t>одна тысяча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Перепечину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раф необходимо оплатить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242620100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Кравцова</w:t>
      </w:r>
    </w:p>
    <w:p>
      <w:pPr>
        <w:widowControl w:val="0"/>
        <w:tabs>
          <w:tab w:val="left" w:pos="883"/>
        </w:tabs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567"/>
        <w:jc w:val="both"/>
      </w:pPr>
    </w:p>
    <w:sectPr>
      <w:headerReference w:type="default" r:id="rId11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9068008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UserDefinedgrp-33rplc-22">
    <w:name w:val="cat-UserDefined grp-33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header" Target="header1.xml" /><Relationship Id="rId12" Type="http://schemas.openxmlformats.org/officeDocument/2006/relationships/glossaryDocument" Target="glossary/document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13FF4-E074-4A57-A010-39813383D74B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